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7E" w:rsidRPr="00B32C15" w:rsidRDefault="004C2E7E" w:rsidP="004C2E7E">
      <w:pPr>
        <w:rPr>
          <w:color w:val="0070C0"/>
        </w:rPr>
      </w:pPr>
      <w:r w:rsidRPr="00B32C15">
        <w:rPr>
          <w:rFonts w:ascii="Arial" w:hAnsi="Arial" w:cs="Arial"/>
          <w:b/>
          <w:bCs/>
          <w:color w:val="0070C0"/>
          <w:sz w:val="32"/>
          <w:szCs w:val="32"/>
          <w:shd w:val="clear" w:color="auto" w:fill="FFFFFF"/>
        </w:rPr>
        <w:t>Консультация для родителей "Чем занять ребенка дома"</w:t>
      </w:r>
    </w:p>
    <w:p w:rsidR="00107D58" w:rsidRDefault="004C2E7E" w:rsidP="00B32C15">
      <w:pPr>
        <w:pStyle w:val="a3"/>
        <w:spacing w:before="0" w:beforeAutospacing="0" w:after="0" w:afterAutospacing="0" w:line="294" w:lineRule="atLeast"/>
        <w:jc w:val="both"/>
        <w:rPr>
          <w:color w:val="000000"/>
          <w:sz w:val="27"/>
          <w:szCs w:val="27"/>
        </w:rPr>
      </w:pPr>
      <w:r>
        <w:rPr>
          <w:color w:val="000000"/>
          <w:sz w:val="27"/>
          <w:szCs w:val="27"/>
        </w:rPr>
        <w:t>Часто приходится слышать жалобы  родителей: «Ну что мне с ним (с ней) делать?</w:t>
      </w:r>
      <w:proofErr w:type="gramStart"/>
      <w:r>
        <w:rPr>
          <w:color w:val="000000"/>
          <w:sz w:val="27"/>
          <w:szCs w:val="27"/>
        </w:rPr>
        <w:t xml:space="preserve"> </w:t>
      </w:r>
      <w:r w:rsidR="00107D58">
        <w:rPr>
          <w:color w:val="000000"/>
          <w:sz w:val="27"/>
          <w:szCs w:val="27"/>
        </w:rPr>
        <w:t>.</w:t>
      </w:r>
      <w:proofErr w:type="gramEnd"/>
      <w:r w:rsidR="00107D58">
        <w:rPr>
          <w:color w:val="000000"/>
          <w:sz w:val="27"/>
          <w:szCs w:val="27"/>
        </w:rPr>
        <w:t xml:space="preserve"> В детском саду вел</w:t>
      </w:r>
      <w:r w:rsidR="00107D58" w:rsidRPr="00107D58">
        <w:rPr>
          <w:color w:val="000000"/>
          <w:sz w:val="27"/>
          <w:szCs w:val="27"/>
        </w:rPr>
        <w:t>(</w:t>
      </w:r>
      <w:r w:rsidR="00107D58">
        <w:rPr>
          <w:color w:val="000000"/>
          <w:sz w:val="27"/>
          <w:szCs w:val="27"/>
        </w:rPr>
        <w:t>а</w:t>
      </w:r>
      <w:r w:rsidR="00107D58" w:rsidRPr="00107D58">
        <w:rPr>
          <w:color w:val="000000"/>
          <w:sz w:val="27"/>
          <w:szCs w:val="27"/>
        </w:rPr>
        <w:t>)</w:t>
      </w:r>
      <w:r w:rsidR="00107D58">
        <w:rPr>
          <w:color w:val="000000"/>
          <w:sz w:val="27"/>
          <w:szCs w:val="27"/>
        </w:rPr>
        <w:t xml:space="preserve"> себя хорошо, слушал(ась), охотно помогал(а) </w:t>
      </w:r>
      <w:r>
        <w:rPr>
          <w:color w:val="000000"/>
          <w:sz w:val="27"/>
          <w:szCs w:val="27"/>
        </w:rPr>
        <w:t>детям, воспитателям. Домой  приходит - на голове ходит, всем грубит, игрушки разбрасывает, играть самостоятельно не хочет». Разговор о том, почему дети в детском саду и дома ведут себя по-разному, можно было бы продолжать бесконечно</w:t>
      </w:r>
    </w:p>
    <w:p w:rsidR="004C2E7E" w:rsidRPr="00B32C15" w:rsidRDefault="004C2E7E" w:rsidP="00B32C15">
      <w:pPr>
        <w:pStyle w:val="a3"/>
        <w:spacing w:before="0" w:beforeAutospacing="0" w:after="0" w:afterAutospacing="0" w:line="294" w:lineRule="atLeast"/>
        <w:jc w:val="both"/>
        <w:rPr>
          <w:rFonts w:ascii="Arial" w:hAnsi="Arial" w:cs="Arial"/>
          <w:b/>
          <w:i/>
          <w:color w:val="000000"/>
          <w:szCs w:val="21"/>
        </w:rPr>
      </w:pPr>
      <w:r w:rsidRPr="00B32C15">
        <w:rPr>
          <w:b/>
          <w:i/>
          <w:color w:val="FF0000"/>
          <w:sz w:val="32"/>
          <w:szCs w:val="27"/>
        </w:rPr>
        <w:t>Подумаем, в чём причина этого</w:t>
      </w:r>
      <w:r w:rsidRPr="00B32C15">
        <w:rPr>
          <w:b/>
          <w:i/>
          <w:color w:val="000000"/>
          <w:sz w:val="32"/>
          <w:szCs w:val="27"/>
        </w:rPr>
        <w:t>.</w:t>
      </w:r>
    </w:p>
    <w:p w:rsidR="004C2E7E" w:rsidRDefault="004C2E7E" w:rsidP="00B32C15">
      <w:pPr>
        <w:pStyle w:val="a3"/>
        <w:spacing w:before="0" w:beforeAutospacing="0" w:after="0" w:afterAutospacing="0" w:line="294" w:lineRule="atLeast"/>
        <w:jc w:val="both"/>
        <w:rPr>
          <w:rFonts w:ascii="Arial" w:hAnsi="Arial" w:cs="Arial"/>
          <w:color w:val="000000"/>
          <w:sz w:val="21"/>
          <w:szCs w:val="21"/>
        </w:rPr>
      </w:pPr>
      <w:r>
        <w:rPr>
          <w:color w:val="000000"/>
          <w:sz w:val="27"/>
          <w:szCs w:val="27"/>
        </w:rPr>
        <w:t>День малыша в детском саду заполнен интересными делами, неожиданными событиями, увлекательными прогулками и играми с ровесниками. А дома?</w:t>
      </w:r>
    </w:p>
    <w:p w:rsidR="004C2E7E" w:rsidRDefault="004C2E7E" w:rsidP="00B32C15">
      <w:pPr>
        <w:pStyle w:val="a3"/>
        <w:spacing w:before="0" w:beforeAutospacing="0" w:after="0" w:afterAutospacing="0" w:line="294" w:lineRule="atLeast"/>
        <w:jc w:val="both"/>
        <w:rPr>
          <w:rFonts w:ascii="Arial" w:hAnsi="Arial" w:cs="Arial"/>
          <w:color w:val="000000"/>
          <w:sz w:val="21"/>
          <w:szCs w:val="21"/>
        </w:rPr>
      </w:pPr>
      <w:r>
        <w:rPr>
          <w:color w:val="000000"/>
          <w:sz w:val="27"/>
          <w:szCs w:val="27"/>
        </w:rPr>
        <w:t>Ребенок с интересом прислушивается</w:t>
      </w:r>
      <w:r w:rsidR="00107D58">
        <w:rPr>
          <w:color w:val="000000"/>
          <w:sz w:val="27"/>
          <w:szCs w:val="27"/>
        </w:rPr>
        <w:t xml:space="preserve"> </w:t>
      </w:r>
      <w:r>
        <w:rPr>
          <w:color w:val="000000"/>
          <w:sz w:val="27"/>
          <w:szCs w:val="27"/>
        </w:rPr>
        <w:t xml:space="preserve"> и </w:t>
      </w:r>
      <w:bookmarkStart w:id="0" w:name="_GoBack"/>
      <w:bookmarkEnd w:id="0"/>
      <w:r>
        <w:rPr>
          <w:color w:val="000000"/>
          <w:sz w:val="27"/>
          <w:szCs w:val="27"/>
        </w:rPr>
        <w:t xml:space="preserve">присматривается к взрослым, к окружающему его миру, делает открытия для себя. И важно в этот момент стать настоящим другом ребёнку, научить его использовать свободное  </w:t>
      </w:r>
      <w:r w:rsidR="00107D58">
        <w:rPr>
          <w:color w:val="000000"/>
          <w:sz w:val="27"/>
          <w:szCs w:val="27"/>
        </w:rPr>
        <w:t xml:space="preserve">время, </w:t>
      </w:r>
    </w:p>
    <w:p w:rsidR="004C2E7E" w:rsidRDefault="004C2E7E" w:rsidP="00B32C15">
      <w:pPr>
        <w:pStyle w:val="a3"/>
        <w:spacing w:before="0" w:beforeAutospacing="0" w:after="0" w:afterAutospacing="0" w:line="294" w:lineRule="atLeast"/>
        <w:jc w:val="both"/>
        <w:rPr>
          <w:rFonts w:ascii="Arial" w:hAnsi="Arial" w:cs="Arial"/>
          <w:color w:val="000000"/>
          <w:sz w:val="21"/>
          <w:szCs w:val="21"/>
        </w:rPr>
      </w:pPr>
    </w:p>
    <w:p w:rsidR="00B23E67" w:rsidRDefault="004C2E7E" w:rsidP="00B32C15">
      <w:pPr>
        <w:pStyle w:val="a3"/>
        <w:spacing w:before="0" w:beforeAutospacing="0" w:after="0" w:afterAutospacing="0" w:line="294" w:lineRule="atLeast"/>
        <w:jc w:val="both"/>
        <w:rPr>
          <w:color w:val="000000"/>
          <w:sz w:val="27"/>
          <w:szCs w:val="27"/>
        </w:rPr>
      </w:pPr>
      <w:r>
        <w:rPr>
          <w:color w:val="000000"/>
          <w:sz w:val="27"/>
          <w:szCs w:val="27"/>
        </w:rPr>
        <w:t xml:space="preserve"> Когда идет  нудный дождь и не хочется и носа высунуть за дверь </w:t>
      </w:r>
      <w:r w:rsidR="00B32C15">
        <w:rPr>
          <w:color w:val="000000"/>
          <w:sz w:val="27"/>
          <w:szCs w:val="27"/>
        </w:rPr>
        <w:t xml:space="preserve">да еще и карантин </w:t>
      </w:r>
      <w:proofErr w:type="spellStart"/>
      <w:r w:rsidR="00B32C15">
        <w:rPr>
          <w:color w:val="000000"/>
          <w:sz w:val="27"/>
          <w:szCs w:val="27"/>
        </w:rPr>
        <w:t>по</w:t>
      </w:r>
      <w:r w:rsidR="00CD4E08">
        <w:rPr>
          <w:color w:val="000000"/>
          <w:sz w:val="27"/>
          <w:szCs w:val="27"/>
        </w:rPr>
        <w:t>.</w:t>
      </w:r>
      <w:proofErr w:type="gramStart"/>
      <w:r w:rsidR="00107D58">
        <w:rPr>
          <w:color w:val="000000"/>
          <w:sz w:val="27"/>
          <w:szCs w:val="27"/>
        </w:rPr>
        <w:t>,к</w:t>
      </w:r>
      <w:proofErr w:type="gramEnd"/>
      <w:r w:rsidR="00107D58">
        <w:rPr>
          <w:color w:val="000000"/>
          <w:sz w:val="27"/>
          <w:szCs w:val="27"/>
        </w:rPr>
        <w:t>огда</w:t>
      </w:r>
      <w:proofErr w:type="spellEnd"/>
      <w:r w:rsidR="00107D58">
        <w:rPr>
          <w:color w:val="000000"/>
          <w:sz w:val="27"/>
          <w:szCs w:val="27"/>
        </w:rPr>
        <w:t xml:space="preserve"> нужно сидеть дома</w:t>
      </w:r>
      <w:r w:rsidR="00CD4E08">
        <w:rPr>
          <w:color w:val="000000"/>
          <w:sz w:val="27"/>
          <w:szCs w:val="27"/>
        </w:rPr>
        <w:t>.</w:t>
      </w:r>
      <w:r>
        <w:rPr>
          <w:color w:val="000000"/>
          <w:sz w:val="27"/>
          <w:szCs w:val="27"/>
        </w:rPr>
        <w:t>. Чем заняться с ребёнком в это время? Почитать? Посмотреть новую телепередачу? А может быть, поиграть? Ведь столько игр можно затеять в комнате, за уютным семейным столом</w:t>
      </w:r>
      <w:r w:rsidR="00107D58">
        <w:rPr>
          <w:color w:val="000000"/>
          <w:sz w:val="27"/>
          <w:szCs w:val="27"/>
        </w:rPr>
        <w:t>.</w:t>
      </w:r>
    </w:p>
    <w:p w:rsidR="00430CA5" w:rsidRDefault="00430CA5" w:rsidP="00B32C15">
      <w:pPr>
        <w:pStyle w:val="a3"/>
        <w:spacing w:before="0" w:beforeAutospacing="0" w:after="0" w:afterAutospacing="0" w:line="294" w:lineRule="atLeast"/>
        <w:jc w:val="both"/>
        <w:rPr>
          <w:color w:val="000000"/>
          <w:sz w:val="27"/>
          <w:szCs w:val="27"/>
        </w:rPr>
      </w:pPr>
    </w:p>
    <w:p w:rsidR="00B23E67" w:rsidRPr="00B32C15" w:rsidRDefault="00430CA5" w:rsidP="00B32C15">
      <w:pPr>
        <w:pStyle w:val="a3"/>
        <w:spacing w:before="0" w:beforeAutospacing="0" w:after="0" w:afterAutospacing="0" w:line="294" w:lineRule="atLeast"/>
        <w:jc w:val="center"/>
        <w:rPr>
          <w:b/>
          <w:i/>
          <w:color w:val="00B0F0"/>
          <w:sz w:val="27"/>
          <w:szCs w:val="27"/>
        </w:rPr>
      </w:pPr>
      <w:r w:rsidRPr="00B32C15">
        <w:rPr>
          <w:b/>
          <w:i/>
          <w:color w:val="00B0F0"/>
          <w:sz w:val="40"/>
          <w:szCs w:val="27"/>
        </w:rPr>
        <w:t>Предлагаем поиграть  в разные игры</w:t>
      </w:r>
    </w:p>
    <w:p w:rsidR="00430CA5" w:rsidRDefault="00430CA5" w:rsidP="00B32C15">
      <w:pPr>
        <w:pStyle w:val="a3"/>
        <w:spacing w:before="0" w:beforeAutospacing="0" w:after="0" w:afterAutospacing="0" w:line="294" w:lineRule="atLeast"/>
        <w:jc w:val="both"/>
        <w:rPr>
          <w:color w:val="000000"/>
          <w:sz w:val="27"/>
          <w:szCs w:val="27"/>
        </w:rPr>
      </w:pPr>
    </w:p>
    <w:p w:rsidR="00B23E67" w:rsidRDefault="004C2E7E" w:rsidP="00B32C15">
      <w:pPr>
        <w:pStyle w:val="a3"/>
        <w:spacing w:before="0" w:beforeAutospacing="0" w:after="0" w:afterAutospacing="0" w:line="294" w:lineRule="atLeast"/>
        <w:jc w:val="both"/>
        <w:rPr>
          <w:color w:val="000000"/>
          <w:sz w:val="27"/>
          <w:szCs w:val="27"/>
        </w:rPr>
      </w:pPr>
      <w:r w:rsidRPr="00B23E67">
        <w:rPr>
          <w:color w:val="FF0000"/>
          <w:sz w:val="27"/>
          <w:szCs w:val="27"/>
        </w:rPr>
        <w:t>.</w:t>
      </w:r>
      <w:r w:rsidR="00B23E67" w:rsidRPr="00B32C15">
        <w:rPr>
          <w:b/>
          <w:i/>
          <w:color w:val="FF0000"/>
          <w:sz w:val="32"/>
          <w:szCs w:val="27"/>
        </w:rPr>
        <w:t xml:space="preserve">Игра «Разноцветное </w:t>
      </w:r>
      <w:r w:rsidRPr="00B32C15">
        <w:rPr>
          <w:b/>
          <w:i/>
          <w:color w:val="FF0000"/>
          <w:sz w:val="32"/>
          <w:szCs w:val="27"/>
        </w:rPr>
        <w:t xml:space="preserve"> меню»</w:t>
      </w:r>
      <w:r>
        <w:rPr>
          <w:color w:val="000000"/>
          <w:sz w:val="27"/>
          <w:szCs w:val="27"/>
        </w:rPr>
        <w:t> </w:t>
      </w:r>
    </w:p>
    <w:p w:rsidR="004C2E7E" w:rsidRDefault="004C2E7E" w:rsidP="00B32C15">
      <w:pPr>
        <w:pStyle w:val="a3"/>
        <w:spacing w:before="0" w:beforeAutospacing="0" w:after="0" w:afterAutospacing="0" w:line="294" w:lineRule="atLeast"/>
        <w:jc w:val="both"/>
        <w:rPr>
          <w:rFonts w:ascii="Arial" w:hAnsi="Arial" w:cs="Arial"/>
          <w:color w:val="000000"/>
          <w:sz w:val="21"/>
          <w:szCs w:val="21"/>
        </w:rPr>
      </w:pPr>
      <w:r>
        <w:rPr>
          <w:color w:val="000000"/>
          <w:sz w:val="27"/>
          <w:szCs w:val="27"/>
        </w:rPr>
        <w:t>Предложить ребёнку составить меню из продуктов одного цвета. Для начала вместе решите, сколько продуктов будет входить в меню. Например, «Красное меню» из трёх блюд: помидора, перца, свёклы. Эта игра помогает развить логическое мышление и воображение ребёнка, способствует сенсорному развитию – усвоению сенсорного эталона цвета.</w:t>
      </w:r>
    </w:p>
    <w:p w:rsidR="00B23E67" w:rsidRPr="00B32C15" w:rsidRDefault="004C2E7E" w:rsidP="00B32C15">
      <w:pPr>
        <w:pStyle w:val="a3"/>
        <w:spacing w:before="0" w:beforeAutospacing="0" w:after="0" w:afterAutospacing="0" w:line="294" w:lineRule="atLeast"/>
        <w:jc w:val="both"/>
        <w:rPr>
          <w:b/>
          <w:i/>
          <w:color w:val="FF0000"/>
          <w:sz w:val="32"/>
          <w:szCs w:val="27"/>
        </w:rPr>
      </w:pPr>
      <w:r w:rsidRPr="00B32C15">
        <w:rPr>
          <w:b/>
          <w:i/>
          <w:color w:val="FF0000"/>
          <w:sz w:val="32"/>
          <w:szCs w:val="27"/>
        </w:rPr>
        <w:t>Игра «Узнай на ощупь»</w:t>
      </w:r>
    </w:p>
    <w:p w:rsidR="004C2E7E" w:rsidRDefault="004C2E7E" w:rsidP="00B32C15">
      <w:pPr>
        <w:pStyle w:val="a3"/>
        <w:spacing w:before="0" w:beforeAutospacing="0" w:after="0" w:afterAutospacing="0" w:line="294" w:lineRule="atLeast"/>
        <w:jc w:val="both"/>
        <w:rPr>
          <w:rFonts w:ascii="Arial" w:hAnsi="Arial" w:cs="Arial"/>
          <w:color w:val="000000"/>
          <w:sz w:val="21"/>
          <w:szCs w:val="21"/>
        </w:rPr>
      </w:pPr>
      <w:r w:rsidRPr="00B23E67">
        <w:rPr>
          <w:color w:val="FF0000"/>
          <w:sz w:val="27"/>
          <w:szCs w:val="27"/>
        </w:rPr>
        <w:t> </w:t>
      </w:r>
      <w:r>
        <w:rPr>
          <w:color w:val="000000"/>
          <w:sz w:val="27"/>
          <w:szCs w:val="27"/>
        </w:rPr>
        <w:t xml:space="preserve">Взять несколько предметов и внимательно рассмотреть их с ребёнком. Завязать ребёнку глаза шарфом. Нужно определить предмет, потрогав его поверхность, взяв его в руки. На ощупь определить, сахар это или </w:t>
      </w:r>
      <w:proofErr w:type="gramStart"/>
      <w:r>
        <w:rPr>
          <w:color w:val="000000"/>
          <w:sz w:val="27"/>
          <w:szCs w:val="27"/>
        </w:rPr>
        <w:t>соль</w:t>
      </w:r>
      <w:proofErr w:type="gramEnd"/>
      <w:r>
        <w:rPr>
          <w:color w:val="000000"/>
          <w:sz w:val="27"/>
          <w:szCs w:val="27"/>
        </w:rPr>
        <w:t xml:space="preserve">; определить – </w:t>
      </w:r>
      <w:proofErr w:type="gramStart"/>
      <w:r>
        <w:rPr>
          <w:color w:val="000000"/>
          <w:sz w:val="27"/>
          <w:szCs w:val="27"/>
        </w:rPr>
        <w:t>какое</w:t>
      </w:r>
      <w:proofErr w:type="gramEnd"/>
      <w:r>
        <w:rPr>
          <w:color w:val="000000"/>
          <w:sz w:val="27"/>
          <w:szCs w:val="27"/>
        </w:rPr>
        <w:t xml:space="preserve"> зерно, какая крупа и т. п. Игра способствует развитию тактильного восприятия, мышления и воображения ребёнка</w:t>
      </w:r>
    </w:p>
    <w:p w:rsidR="00B32C15" w:rsidRDefault="004C2E7E" w:rsidP="00B32C15">
      <w:pPr>
        <w:pStyle w:val="a3"/>
        <w:spacing w:before="0" w:beforeAutospacing="0" w:after="0" w:afterAutospacing="0" w:line="294" w:lineRule="atLeast"/>
        <w:jc w:val="both"/>
        <w:rPr>
          <w:color w:val="FF0000"/>
          <w:sz w:val="27"/>
          <w:szCs w:val="27"/>
        </w:rPr>
      </w:pPr>
      <w:r w:rsidRPr="00B32C15">
        <w:rPr>
          <w:b/>
          <w:i/>
          <w:color w:val="FF0000"/>
          <w:sz w:val="32"/>
          <w:szCs w:val="27"/>
        </w:rPr>
        <w:t>Игра «Заметить все</w:t>
      </w:r>
      <w:r w:rsidRPr="00B23E67">
        <w:rPr>
          <w:b/>
          <w:bCs/>
          <w:i/>
          <w:iCs/>
          <w:color w:val="FF0000"/>
          <w:sz w:val="27"/>
          <w:szCs w:val="27"/>
        </w:rPr>
        <w:t>»</w:t>
      </w:r>
      <w:r w:rsidRPr="00B23E67">
        <w:rPr>
          <w:color w:val="FF0000"/>
          <w:sz w:val="27"/>
          <w:szCs w:val="27"/>
        </w:rPr>
        <w:t> </w:t>
      </w:r>
    </w:p>
    <w:p w:rsidR="00B23E67" w:rsidRPr="00B32C15" w:rsidRDefault="004C2E7E" w:rsidP="00B32C15">
      <w:pPr>
        <w:pStyle w:val="a3"/>
        <w:spacing w:before="0" w:beforeAutospacing="0" w:after="0" w:afterAutospacing="0" w:line="294" w:lineRule="atLeast"/>
        <w:jc w:val="both"/>
        <w:rPr>
          <w:b/>
          <w:i/>
          <w:color w:val="FF0000"/>
          <w:sz w:val="32"/>
          <w:szCs w:val="27"/>
        </w:rPr>
      </w:pPr>
      <w:r>
        <w:rPr>
          <w:color w:val="000000"/>
          <w:sz w:val="27"/>
          <w:szCs w:val="27"/>
        </w:rPr>
        <w:t xml:space="preserve">Положить в ряд 7-10 различных предметов и прикрыть их газетой. Приоткрыв их секунд на 10, снова закрыть и предложить ребёнку перечислить все. Приоткрыв снова эти же предметы секунд на 8-10, спросить у ребёнка, в какой последовательности они лежали. Переменив местами два каких-либо предмета, показать снова предметы секунд на 10. Предложить ребёнку уловить, какие два предмета переложены. Не глядя больше на предметы, сказать какого цвета каждый из них. Положив один на другой восемь предметов, заставить ребёнка перечислить их подряд снизу вверх, а затем сверху вниз. Рассматривать 20секунд. Пять-шесть предметов разместить в разных положениях: перевернув, поставив на бок, приложив, друг к другу, положив один на другой и т. п. Играющий должен сказать, в каком положении находится каждый предмет. В игре могут участвовать </w:t>
      </w:r>
      <w:r>
        <w:rPr>
          <w:color w:val="000000"/>
          <w:sz w:val="27"/>
          <w:szCs w:val="27"/>
        </w:rPr>
        <w:lastRenderedPageBreak/>
        <w:t>дети с 5-летнего возраста. Игра помогает развить память ребёнка, внима</w:t>
      </w:r>
      <w:r w:rsidR="00B23E67">
        <w:rPr>
          <w:color w:val="000000"/>
          <w:sz w:val="27"/>
          <w:szCs w:val="27"/>
        </w:rPr>
        <w:t>ние, мышление, наблюдательность</w:t>
      </w:r>
    </w:p>
    <w:p w:rsidR="003C6EB2" w:rsidRPr="00B23E67" w:rsidRDefault="003C6EB2" w:rsidP="00B32C15">
      <w:pPr>
        <w:pStyle w:val="a3"/>
        <w:spacing w:before="0" w:beforeAutospacing="0" w:after="0" w:afterAutospacing="0" w:line="294" w:lineRule="atLeast"/>
        <w:jc w:val="both"/>
        <w:rPr>
          <w:rFonts w:ascii="Arial" w:hAnsi="Arial" w:cs="Arial"/>
          <w:color w:val="FF0000"/>
          <w:sz w:val="21"/>
          <w:szCs w:val="21"/>
        </w:rPr>
      </w:pPr>
    </w:p>
    <w:p w:rsidR="003C6EB2" w:rsidRPr="00B32C15" w:rsidRDefault="003C6EB2" w:rsidP="00B32C15">
      <w:pPr>
        <w:pStyle w:val="a3"/>
        <w:shd w:val="clear" w:color="auto" w:fill="FFFFFF"/>
        <w:spacing w:before="0" w:beforeAutospacing="0" w:after="0" w:afterAutospacing="0" w:line="294" w:lineRule="atLeast"/>
        <w:jc w:val="both"/>
        <w:rPr>
          <w:b/>
          <w:i/>
          <w:color w:val="FF0000"/>
          <w:sz w:val="32"/>
          <w:szCs w:val="27"/>
        </w:rPr>
      </w:pPr>
      <w:r w:rsidRPr="00B32C15">
        <w:rPr>
          <w:b/>
          <w:i/>
          <w:color w:val="FF0000"/>
          <w:sz w:val="32"/>
          <w:szCs w:val="27"/>
        </w:rPr>
        <w:t>Играем с мячом</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Ход игры:</w:t>
      </w:r>
    </w:p>
    <w:p w:rsidR="003C6EB2" w:rsidRDefault="003C6EB2" w:rsidP="00B32C15">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Сидя на стуле, прокатывать мяч диаметром 10-15 сантиметров стопами ног поочередно вперед-назад, вправо-влево, по кругу. Катание босыми ногами деревянных или шипованных мячей диаметром 4-6 сантиметров в течение трех минут.</w:t>
      </w:r>
    </w:p>
    <w:p w:rsidR="003C6EB2" w:rsidRDefault="003C6EB2" w:rsidP="00B32C15">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Лежа на спине или сидя на стуле, поднимать и опускать ноги с зажатым между ступнями мячом диаметром 15-20 сантиметров. Повторить упражнение 5-6 раз.</w:t>
      </w:r>
    </w:p>
    <w:p w:rsidR="003C6EB2" w:rsidRDefault="003C6EB2" w:rsidP="00B32C15">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Сидя на стуле, перекатывать мячи диаметром 6-8 и 10-15 сантиметров правой и левой ногой от ребенка к родителю и наоборот.</w:t>
      </w:r>
    </w:p>
    <w:p w:rsidR="003C6EB2" w:rsidRDefault="003C6EB2" w:rsidP="00B32C15">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Ходьба и прыжки с продвижением вперед. Мяч зажат между коленями.</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Играем со скакалкой</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Ход игры:</w:t>
      </w:r>
    </w:p>
    <w:p w:rsidR="003C6EB2" w:rsidRDefault="003C6EB2" w:rsidP="00B32C15">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Перепрыгнуть вперед через опущенную скакалку.</w:t>
      </w:r>
    </w:p>
    <w:p w:rsidR="003C6EB2" w:rsidRDefault="003C6EB2" w:rsidP="00B32C15">
      <w:pPr>
        <w:pStyle w:val="a3"/>
        <w:numPr>
          <w:ilvl w:val="0"/>
          <w:numId w:val="2"/>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sz w:val="27"/>
          <w:szCs w:val="27"/>
        </w:rPr>
        <w:t>Скакалку, сложенную вдвое, вращать кистью, держа попеременно то в правой, то в левой руке. Подпрыгнуть невысоко на двух выпрямленных ногах при ударе скакалки о пол.</w:t>
      </w:r>
    </w:p>
    <w:p w:rsidR="003C6EB2" w:rsidRPr="00B32C15" w:rsidRDefault="003C6EB2" w:rsidP="00B32C15">
      <w:pPr>
        <w:pStyle w:val="a3"/>
        <w:shd w:val="clear" w:color="auto" w:fill="FFFFFF"/>
        <w:spacing w:before="0" w:beforeAutospacing="0" w:after="0" w:afterAutospacing="0" w:line="294" w:lineRule="atLeast"/>
        <w:jc w:val="both"/>
        <w:rPr>
          <w:b/>
          <w:i/>
          <w:color w:val="FF0000"/>
          <w:sz w:val="32"/>
          <w:szCs w:val="27"/>
        </w:rPr>
      </w:pPr>
      <w:r w:rsidRPr="00B32C15">
        <w:rPr>
          <w:b/>
          <w:i/>
          <w:color w:val="FF0000"/>
          <w:sz w:val="32"/>
          <w:szCs w:val="27"/>
        </w:rPr>
        <w:t>Подвижные игры с дыхательными упражнениями</w:t>
      </w:r>
    </w:p>
    <w:p w:rsidR="003C6EB2" w:rsidRPr="00B23E67" w:rsidRDefault="003C6EB2" w:rsidP="00B32C15">
      <w:pPr>
        <w:pStyle w:val="a3"/>
        <w:shd w:val="clear" w:color="auto" w:fill="FFFFFF"/>
        <w:spacing w:before="0" w:beforeAutospacing="0" w:after="0" w:afterAutospacing="0" w:line="294" w:lineRule="atLeast"/>
        <w:jc w:val="both"/>
        <w:rPr>
          <w:rFonts w:ascii="Arial" w:hAnsi="Arial" w:cs="Arial"/>
          <w:color w:val="FF0000"/>
          <w:sz w:val="21"/>
          <w:szCs w:val="21"/>
        </w:rPr>
      </w:pPr>
    </w:p>
    <w:p w:rsidR="003C6EB2" w:rsidRPr="00B23E67" w:rsidRDefault="003C6EB2" w:rsidP="00B32C15">
      <w:pPr>
        <w:pStyle w:val="a3"/>
        <w:shd w:val="clear" w:color="auto" w:fill="FFFFFF"/>
        <w:spacing w:before="0" w:beforeAutospacing="0" w:after="0" w:afterAutospacing="0" w:line="294" w:lineRule="atLeast"/>
        <w:jc w:val="both"/>
        <w:rPr>
          <w:rFonts w:ascii="Arial" w:hAnsi="Arial" w:cs="Arial"/>
          <w:color w:val="FF0000"/>
          <w:sz w:val="21"/>
          <w:szCs w:val="21"/>
        </w:rPr>
      </w:pPr>
      <w:r w:rsidRPr="00B32C15">
        <w:rPr>
          <w:b/>
          <w:i/>
          <w:color w:val="FF0000"/>
          <w:sz w:val="32"/>
          <w:szCs w:val="27"/>
        </w:rPr>
        <w:t>Жуки</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сидит на полу по-турецки, родитель произносит:</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 xml:space="preserve">Ж-ж-ж, сказал крылатый жук, — </w:t>
      </w:r>
      <w:proofErr w:type="spellStart"/>
      <w:r>
        <w:rPr>
          <w:color w:val="000000"/>
          <w:sz w:val="27"/>
          <w:szCs w:val="27"/>
        </w:rPr>
        <w:t>посиж</w:t>
      </w:r>
      <w:proofErr w:type="spellEnd"/>
      <w:r>
        <w:rPr>
          <w:color w:val="000000"/>
          <w:sz w:val="27"/>
          <w:szCs w:val="27"/>
        </w:rPr>
        <w:t>-ж-</w:t>
      </w:r>
      <w:proofErr w:type="spellStart"/>
      <w:r>
        <w:rPr>
          <w:color w:val="000000"/>
          <w:sz w:val="27"/>
          <w:szCs w:val="27"/>
        </w:rPr>
        <w:t>жу</w:t>
      </w:r>
      <w:proofErr w:type="spellEnd"/>
      <w:r>
        <w:rPr>
          <w:color w:val="000000"/>
          <w:sz w:val="27"/>
          <w:szCs w:val="27"/>
        </w:rPr>
        <w:t>.</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обхватывает себя за плечи и произносит:</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 xml:space="preserve">Поднимусь, полечу, громко-громко </w:t>
      </w:r>
      <w:proofErr w:type="spellStart"/>
      <w:r>
        <w:rPr>
          <w:color w:val="000000"/>
          <w:sz w:val="27"/>
          <w:szCs w:val="27"/>
        </w:rPr>
        <w:t>зажуж</w:t>
      </w:r>
      <w:proofErr w:type="spellEnd"/>
      <w:r>
        <w:rPr>
          <w:color w:val="000000"/>
          <w:sz w:val="27"/>
          <w:szCs w:val="27"/>
        </w:rPr>
        <w:t>-ж-</w:t>
      </w:r>
      <w:proofErr w:type="spellStart"/>
      <w:r>
        <w:rPr>
          <w:color w:val="000000"/>
          <w:sz w:val="27"/>
          <w:szCs w:val="27"/>
        </w:rPr>
        <w:t>жу</w:t>
      </w:r>
      <w:proofErr w:type="spellEnd"/>
      <w:r>
        <w:rPr>
          <w:color w:val="000000"/>
          <w:sz w:val="27"/>
          <w:szCs w:val="27"/>
        </w:rPr>
        <w:t>.</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и родитель разводят руки в стороны и перемещаются по комнате, произнося звук «ж». Длительность упражнения — 2-3 минуты.</w:t>
      </w:r>
    </w:p>
    <w:p w:rsidR="003C6EB2" w:rsidRPr="00B32C15" w:rsidRDefault="003C6EB2" w:rsidP="00B32C15">
      <w:pPr>
        <w:pStyle w:val="a3"/>
        <w:shd w:val="clear" w:color="auto" w:fill="FFFFFF"/>
        <w:spacing w:before="0" w:beforeAutospacing="0" w:after="0" w:afterAutospacing="0" w:line="294" w:lineRule="atLeast"/>
        <w:jc w:val="both"/>
        <w:rPr>
          <w:b/>
          <w:i/>
          <w:color w:val="FF0000"/>
          <w:sz w:val="32"/>
          <w:szCs w:val="27"/>
        </w:rPr>
      </w:pPr>
      <w:r w:rsidRPr="00B32C15">
        <w:rPr>
          <w:b/>
          <w:i/>
          <w:color w:val="FF0000"/>
          <w:sz w:val="32"/>
          <w:szCs w:val="27"/>
        </w:rPr>
        <w:t>Медвежонок</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ложится на спину, руки кладет под голову. Делает глубокий вдох через нос, на выдохе — «похрапывает». Родитель комментирует:</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 xml:space="preserve">Медвежата </w:t>
      </w:r>
      <w:proofErr w:type="gramStart"/>
      <w:r>
        <w:rPr>
          <w:color w:val="000000"/>
          <w:sz w:val="27"/>
          <w:szCs w:val="27"/>
        </w:rPr>
        <w:t>спят в берлоге… Мишка</w:t>
      </w:r>
      <w:r w:rsidR="00CD4E08">
        <w:rPr>
          <w:color w:val="000000"/>
          <w:sz w:val="27"/>
          <w:szCs w:val="27"/>
        </w:rPr>
        <w:t xml:space="preserve"> </w:t>
      </w:r>
      <w:r>
        <w:rPr>
          <w:color w:val="000000"/>
          <w:sz w:val="27"/>
          <w:szCs w:val="27"/>
        </w:rPr>
        <w:t xml:space="preserve"> проснулся</w:t>
      </w:r>
      <w:proofErr w:type="gramEnd"/>
      <w:r>
        <w:rPr>
          <w:color w:val="000000"/>
          <w:sz w:val="27"/>
          <w:szCs w:val="27"/>
        </w:rPr>
        <w:t>, потянулся, перевернулся.</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выполняет движения, потягивается, сгибает ноги в коленях к животу, выполняя при этом глубокий выдох через нос. Переворачивается и …опять «засыпает, похрапывая».</w:t>
      </w:r>
    </w:p>
    <w:p w:rsidR="003C6EB2" w:rsidRPr="00B32C15" w:rsidRDefault="003C6EB2" w:rsidP="00B32C15">
      <w:pPr>
        <w:pStyle w:val="a3"/>
        <w:shd w:val="clear" w:color="auto" w:fill="FFFFFF"/>
        <w:spacing w:before="0" w:beforeAutospacing="0" w:after="0" w:afterAutospacing="0" w:line="294" w:lineRule="atLeast"/>
        <w:jc w:val="both"/>
        <w:rPr>
          <w:b/>
          <w:i/>
          <w:color w:val="FF0000"/>
          <w:sz w:val="32"/>
          <w:szCs w:val="27"/>
        </w:rPr>
      </w:pPr>
      <w:r w:rsidRPr="00B32C15">
        <w:rPr>
          <w:b/>
          <w:i/>
          <w:color w:val="FF0000"/>
          <w:sz w:val="32"/>
          <w:szCs w:val="27"/>
        </w:rPr>
        <w:t>Хомячки</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Ребенок и родитель сильно надувают щеки, как хомячки. Дышать при этом нужно через нос. Задержав дыхание, родитель с ребенком курсируют по комнате. По сигналу кулачками надавливают на щеки, выпуская при этом воздух через рот. Щеки становятся «обычными».</w:t>
      </w:r>
    </w:p>
    <w:p w:rsidR="003C6EB2" w:rsidRDefault="003C6EB2" w:rsidP="00B32C15">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Игра повторяется 5-6 раз.</w:t>
      </w:r>
    </w:p>
    <w:p w:rsidR="003C6EB2" w:rsidRPr="00B32C15" w:rsidRDefault="003C6EB2" w:rsidP="00B32C15">
      <w:pPr>
        <w:pStyle w:val="a3"/>
        <w:shd w:val="clear" w:color="auto" w:fill="FFFFFF"/>
        <w:spacing w:before="0" w:beforeAutospacing="0" w:after="0" w:afterAutospacing="0" w:line="294" w:lineRule="atLeast"/>
        <w:jc w:val="both"/>
        <w:rPr>
          <w:b/>
          <w:i/>
          <w:color w:val="FF0000"/>
          <w:sz w:val="32"/>
          <w:szCs w:val="27"/>
        </w:rPr>
      </w:pPr>
      <w:r w:rsidRPr="00B32C15">
        <w:rPr>
          <w:b/>
          <w:i/>
          <w:color w:val="FF0000"/>
          <w:sz w:val="32"/>
          <w:szCs w:val="27"/>
        </w:rPr>
        <w:t>Чей самолет улетит дальше</w:t>
      </w:r>
    </w:p>
    <w:p w:rsidR="00923C4D" w:rsidRPr="00B32C15" w:rsidRDefault="003C6EB2" w:rsidP="00B32C15">
      <w:pPr>
        <w:pStyle w:val="a3"/>
        <w:shd w:val="clear" w:color="auto" w:fill="FFFFFF"/>
        <w:spacing w:before="0" w:beforeAutospacing="0" w:after="0" w:afterAutospacing="0" w:line="294" w:lineRule="atLeast"/>
        <w:jc w:val="both"/>
        <w:rPr>
          <w:color w:val="000000"/>
          <w:sz w:val="27"/>
          <w:szCs w:val="27"/>
        </w:rPr>
      </w:pPr>
      <w:r>
        <w:rPr>
          <w:color w:val="000000"/>
          <w:sz w:val="27"/>
          <w:szCs w:val="27"/>
        </w:rPr>
        <w:t>Ребенок и родители встают на одной линии. У каждого в руках бумажный самолетик. По команде самолетики взлетают. Можно помогать самолетику, дуя на него и не давая т</w:t>
      </w:r>
      <w:r w:rsidR="00CD4E08">
        <w:rPr>
          <w:color w:val="000000"/>
          <w:sz w:val="27"/>
          <w:szCs w:val="27"/>
        </w:rPr>
        <w:t>ем самым ему спикировать на пол</w:t>
      </w:r>
    </w:p>
    <w:sectPr w:rsidR="00923C4D" w:rsidRPr="00B32C15" w:rsidSect="00B32C15">
      <w:pgSz w:w="11906" w:h="16838"/>
      <w:pgMar w:top="993" w:right="1133" w:bottom="993" w:left="1134"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35F7"/>
    <w:multiLevelType w:val="multilevel"/>
    <w:tmpl w:val="F508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3236A9"/>
    <w:multiLevelType w:val="multilevel"/>
    <w:tmpl w:val="69961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B2"/>
    <w:rsid w:val="00107D58"/>
    <w:rsid w:val="003C6EB2"/>
    <w:rsid w:val="00430CA5"/>
    <w:rsid w:val="004C2E7E"/>
    <w:rsid w:val="00923C4D"/>
    <w:rsid w:val="00B23E67"/>
    <w:rsid w:val="00B32C15"/>
    <w:rsid w:val="00CD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E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E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7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729</Words>
  <Characters>4158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dc:creator>
  <cp:lastModifiedBy>Оксана Петровна</cp:lastModifiedBy>
  <cp:revision>4</cp:revision>
  <dcterms:created xsi:type="dcterms:W3CDTF">2020-05-16T13:55:00Z</dcterms:created>
  <dcterms:modified xsi:type="dcterms:W3CDTF">2020-05-18T07:26:00Z</dcterms:modified>
</cp:coreProperties>
</file>