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48" w:rsidRPr="0092217B" w:rsidRDefault="00C93048" w:rsidP="00C93048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17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E78197D" wp14:editId="00769F50">
            <wp:extent cx="1676400" cy="2200275"/>
            <wp:effectExtent l="0" t="0" r="0" b="9525"/>
            <wp:docPr id="3" name="Рисунок 3" descr="hello_html_m735bf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735bfc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1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93048" w:rsidRPr="0092217B" w:rsidRDefault="00C93048" w:rsidP="00C93048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1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Советы доктора </w:t>
      </w:r>
      <w:proofErr w:type="spellStart"/>
      <w:r w:rsidRPr="0092217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Пилюлькина</w:t>
      </w:r>
      <w:proofErr w:type="spellEnd"/>
    </w:p>
    <w:p w:rsidR="00C93048" w:rsidRPr="0092217B" w:rsidRDefault="00C93048" w:rsidP="00C93048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17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Рекомендации для родителей:</w:t>
      </w:r>
    </w:p>
    <w:p w:rsidR="00C93048" w:rsidRPr="0092217B" w:rsidRDefault="00C93048" w:rsidP="003457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217B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Как предупредить</w:t>
      </w:r>
      <w:r w:rsidR="003457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2217B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весенний авитаминоз</w:t>
      </w:r>
    </w:p>
    <w:p w:rsidR="00C93048" w:rsidRPr="0034577E" w:rsidRDefault="00C93048" w:rsidP="0034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 </w:t>
      </w:r>
      <w:r w:rsidRPr="0034577E">
        <w:rPr>
          <w:rFonts w:ascii="Times New Roman" w:eastAsia="Times New Roman" w:hAnsi="Times New Roman" w:cs="Times New Roman"/>
          <w:color w:val="E36C0A"/>
          <w:sz w:val="24"/>
          <w:szCs w:val="32"/>
          <w:lang w:eastAsia="ru-RU"/>
        </w:rPr>
        <w:t>Авитаминоз</w:t>
      </w: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. И, к огромному сожалению, авитаминоз в весенний период у детей – явление не менее распространенное, чем у взрослых.</w:t>
      </w:r>
    </w:p>
    <w:p w:rsidR="00C93048" w:rsidRPr="0034577E" w:rsidRDefault="00C93048" w:rsidP="0034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И сложно предугадать, какими осложнениями для ребенка может обернуться авитаминоз.</w:t>
      </w:r>
    </w:p>
    <w:p w:rsidR="00C93048" w:rsidRPr="0034577E" w:rsidRDefault="00C93048" w:rsidP="0034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Врачи советуют родителям немедленно бить тревогу в том случае, если они обнаружат у ребенка такие </w:t>
      </w:r>
      <w:bookmarkStart w:id="0" w:name="_GoBack"/>
      <w:r w:rsidRPr="0034577E">
        <w:rPr>
          <w:rFonts w:ascii="Times New Roman" w:eastAsia="Times New Roman" w:hAnsi="Times New Roman" w:cs="Times New Roman"/>
          <w:sz w:val="24"/>
          <w:szCs w:val="32"/>
          <w:lang w:eastAsia="ru-RU"/>
        </w:rPr>
        <w:t>проблемы,</w:t>
      </w:r>
      <w:bookmarkEnd w:id="0"/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 как:</w:t>
      </w:r>
    </w:p>
    <w:p w:rsidR="00C93048" w:rsidRPr="0034577E" w:rsidRDefault="00C93048" w:rsidP="003457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Повышенная утомляемость ребенка.</w:t>
      </w: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 Внимательные родители обязательно заметят, что ребенок стал быстро утомляться, все время норовит прилечь.</w:t>
      </w:r>
    </w:p>
    <w:p w:rsidR="00C93048" w:rsidRPr="0034577E" w:rsidRDefault="00C93048" w:rsidP="003457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Нарушения сна.</w:t>
      </w: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 Авитаминоз может дать о себе знать нарушениями сна. У одних детей может наблюдаться повышенная сонливость, у других – бессонница.</w:t>
      </w:r>
    </w:p>
    <w:p w:rsidR="00C93048" w:rsidRPr="0034577E" w:rsidRDefault="00C93048" w:rsidP="003457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Проблемы с деснами.</w:t>
      </w: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 Еще одним весьма достоверным признаком авитаминоза 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C93048" w:rsidRPr="0034577E" w:rsidRDefault="00C93048" w:rsidP="003457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Простудные заболевания.</w:t>
      </w: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 В том случае, если ребенок начинает</w:t>
      </w:r>
      <w:r w:rsidR="00D4211D"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 xml:space="preserve"> </w:t>
      </w: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часто болеть 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 С и приводит к снижению работы иммунной системы.</w:t>
      </w:r>
    </w:p>
    <w:p w:rsidR="00C93048" w:rsidRPr="0034577E" w:rsidRDefault="00C93048" w:rsidP="0034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</w:t>
      </w:r>
    </w:p>
    <w:p w:rsidR="00C93048" w:rsidRPr="0034577E" w:rsidRDefault="00C93048" w:rsidP="0034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В профилактику </w:t>
      </w:r>
      <w:r w:rsidR="00D4211D" w:rsidRPr="0034577E">
        <w:rPr>
          <w:rFonts w:ascii="Times New Roman" w:eastAsia="Times New Roman" w:hAnsi="Times New Roman" w:cs="Times New Roman"/>
          <w:color w:val="FF0000"/>
          <w:sz w:val="24"/>
          <w:szCs w:val="32"/>
          <w:lang w:eastAsia="ru-RU"/>
        </w:rPr>
        <w:t>Авитаминоза</w:t>
      </w:r>
      <w:r w:rsidRPr="0034577E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 входит:</w:t>
      </w:r>
    </w:p>
    <w:p w:rsidR="00C93048" w:rsidRPr="0034577E" w:rsidRDefault="00D4211D" w:rsidP="0034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-</w:t>
      </w:r>
      <w:r w:rsidR="00C93048" w:rsidRPr="0034577E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Витаминно-минеральные комплексы</w:t>
      </w:r>
    </w:p>
    <w:p w:rsidR="00C93048" w:rsidRPr="0034577E" w:rsidRDefault="00D4211D" w:rsidP="00345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4577E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-</w:t>
      </w:r>
      <w:r w:rsidR="00C93048" w:rsidRPr="0034577E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Правильный рацион питания</w:t>
      </w:r>
    </w:p>
    <w:p w:rsidR="00C93048" w:rsidRPr="0034577E" w:rsidRDefault="00D4211D" w:rsidP="00345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  <w:r w:rsidRPr="0034577E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-</w:t>
      </w:r>
      <w:r w:rsidR="00C93048" w:rsidRPr="0034577E">
        <w:rPr>
          <w:rFonts w:ascii="Times New Roman" w:eastAsia="Times New Roman" w:hAnsi="Times New Roman" w:cs="Times New Roman"/>
          <w:i/>
          <w:iCs/>
          <w:color w:val="000000"/>
          <w:sz w:val="24"/>
          <w:szCs w:val="32"/>
          <w:lang w:eastAsia="ru-RU"/>
        </w:rPr>
        <w:t>Кладовые природы:</w:t>
      </w:r>
      <w:r w:rsidR="00C93048" w:rsidRPr="00345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 (Сухофрукты, Сырая свекла и морская капуста</w:t>
      </w:r>
      <w:r w:rsidRPr="00345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 корень сельдерея</w:t>
      </w:r>
      <w:r w:rsidR="00C93048" w:rsidRPr="00345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, Шиповник)</w:t>
      </w:r>
      <w:r w:rsidRPr="003457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  <w:t>.</w:t>
      </w:r>
    </w:p>
    <w:p w:rsidR="00D4211D" w:rsidRPr="0034577E" w:rsidRDefault="00D4211D" w:rsidP="00345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32"/>
          <w:lang w:eastAsia="ru-RU"/>
        </w:rPr>
      </w:pPr>
    </w:p>
    <w:p w:rsidR="00267D86" w:rsidRPr="0034577E" w:rsidRDefault="00D4211D" w:rsidP="00345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B0F0"/>
          <w:sz w:val="44"/>
          <w:szCs w:val="44"/>
          <w:lang w:eastAsia="ru-RU"/>
        </w:rPr>
      </w:pPr>
      <w:r w:rsidRPr="00D4211D">
        <w:rPr>
          <w:rFonts w:ascii="Times New Roman" w:eastAsia="Times New Roman" w:hAnsi="Times New Roman" w:cs="Times New Roman"/>
          <w:b/>
          <w:bCs/>
          <w:i/>
          <w:iCs/>
          <w:color w:val="00B0F0"/>
          <w:sz w:val="44"/>
          <w:szCs w:val="44"/>
          <w:lang w:eastAsia="ru-RU"/>
        </w:rPr>
        <w:t>Будьте здоровы!!!</w:t>
      </w:r>
    </w:p>
    <w:sectPr w:rsidR="00267D86" w:rsidRPr="0034577E" w:rsidSect="0034577E">
      <w:pgSz w:w="11906" w:h="16838"/>
      <w:pgMar w:top="851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2A3"/>
    <w:multiLevelType w:val="multilevel"/>
    <w:tmpl w:val="A8E28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E7D0C"/>
    <w:multiLevelType w:val="multilevel"/>
    <w:tmpl w:val="FD28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48"/>
    <w:rsid w:val="00117E92"/>
    <w:rsid w:val="00267D86"/>
    <w:rsid w:val="0034577E"/>
    <w:rsid w:val="00AB667A"/>
    <w:rsid w:val="00C93048"/>
    <w:rsid w:val="00D4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7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доу23</dc:creator>
  <cp:keywords/>
  <dc:description/>
  <cp:lastModifiedBy>Оксана Петровна</cp:lastModifiedBy>
  <cp:revision>4</cp:revision>
  <dcterms:created xsi:type="dcterms:W3CDTF">2018-06-08T09:16:00Z</dcterms:created>
  <dcterms:modified xsi:type="dcterms:W3CDTF">2020-05-25T07:33:00Z</dcterms:modified>
</cp:coreProperties>
</file>